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41C9" w14:textId="08E8F4C8" w:rsidR="008D0211" w:rsidRDefault="008D0211" w:rsidP="0027655D">
      <w:pPr>
        <w:jc w:val="both"/>
      </w:pPr>
    </w:p>
    <w:p w14:paraId="3413A07A" w14:textId="0C2541CB" w:rsidR="00B95794" w:rsidRPr="00BF0B1F" w:rsidRDefault="00B95794" w:rsidP="00B95794">
      <w:pPr>
        <w:jc w:val="center"/>
        <w:rPr>
          <w:b/>
          <w:bCs/>
          <w:sz w:val="24"/>
          <w:szCs w:val="32"/>
        </w:rPr>
      </w:pPr>
      <w:r w:rsidRPr="00BF0B1F">
        <w:rPr>
          <w:b/>
          <w:bCs/>
          <w:sz w:val="24"/>
          <w:szCs w:val="32"/>
        </w:rPr>
        <w:t>RAPPORT D’ACTIVITES AMF FATSATS</w:t>
      </w:r>
    </w:p>
    <w:p w14:paraId="2996E841" w14:textId="5023E56C" w:rsidR="00B95794" w:rsidRPr="00BF0B1F" w:rsidRDefault="00B95794" w:rsidP="00B95794">
      <w:pPr>
        <w:jc w:val="center"/>
        <w:rPr>
          <w:b/>
          <w:bCs/>
          <w:sz w:val="24"/>
          <w:szCs w:val="32"/>
        </w:rPr>
      </w:pPr>
      <w:r w:rsidRPr="00BF0B1F">
        <w:rPr>
          <w:b/>
          <w:bCs/>
          <w:sz w:val="24"/>
          <w:szCs w:val="32"/>
        </w:rPr>
        <w:t>Mars 2025 – Aout 2025</w:t>
      </w:r>
    </w:p>
    <w:p w14:paraId="6C70C787" w14:textId="77777777" w:rsidR="00B95794" w:rsidRDefault="00B95794" w:rsidP="00B95794"/>
    <w:p w14:paraId="43AD044B" w14:textId="7C8C841D" w:rsidR="00B95794" w:rsidRPr="00FC4AFB" w:rsidRDefault="00DD49EF" w:rsidP="00B95794">
      <w:pPr>
        <w:rPr>
          <w:u w:val="single"/>
        </w:rPr>
      </w:pPr>
      <w:r w:rsidRPr="00FC4AFB">
        <w:rPr>
          <w:u w:val="single"/>
        </w:rPr>
        <w:t>Faits marquants :</w:t>
      </w:r>
    </w:p>
    <w:p w14:paraId="072B41F6" w14:textId="233C29DA" w:rsidR="00DD49EF" w:rsidRDefault="00DD49EF" w:rsidP="00DD49EF">
      <w:pPr>
        <w:pStyle w:val="Paragraphedeliste"/>
        <w:numPr>
          <w:ilvl w:val="0"/>
          <w:numId w:val="1"/>
        </w:numPr>
      </w:pPr>
      <w:r>
        <w:t xml:space="preserve">Chœur uni régional à Grenoble le </w:t>
      </w:r>
      <w:r w:rsidR="0032102D">
        <w:t>weekend du 18 et 19 Mai 2025</w:t>
      </w:r>
    </w:p>
    <w:p w14:paraId="12CACF23" w14:textId="27E54032" w:rsidR="001A2DE6" w:rsidRDefault="001A2DE6" w:rsidP="00DD49EF">
      <w:pPr>
        <w:pStyle w:val="Paragraphedeliste"/>
        <w:numPr>
          <w:ilvl w:val="0"/>
          <w:numId w:val="1"/>
        </w:numPr>
      </w:pPr>
      <w:r>
        <w:t xml:space="preserve">Participation de la chorale AMF Fatsats au </w:t>
      </w:r>
      <w:r w:rsidR="000C29CF">
        <w:t>culte d’inauguration du temple de la FPMA Aix-Marseille le 28/06/2025</w:t>
      </w:r>
    </w:p>
    <w:p w14:paraId="678070D2" w14:textId="5B6A877E" w:rsidR="0032102D" w:rsidRDefault="008B131A" w:rsidP="00DD49EF">
      <w:pPr>
        <w:pStyle w:val="Paragraphedeliste"/>
        <w:numPr>
          <w:ilvl w:val="0"/>
          <w:numId w:val="1"/>
        </w:numPr>
      </w:pPr>
      <w:r>
        <w:t>P</w:t>
      </w:r>
      <w:r w:rsidR="000C29CF">
        <w:t>articipation</w:t>
      </w:r>
      <w:r w:rsidR="006D6991">
        <w:t xml:space="preserve"> de la chorale AMF Fatsats</w:t>
      </w:r>
      <w:r>
        <w:t xml:space="preserve"> au culte d</w:t>
      </w:r>
      <w:r w:rsidR="006D6991">
        <w:t>e célébration du 30</w:t>
      </w:r>
      <w:r w:rsidR="006D6991" w:rsidRPr="006D6991">
        <w:rPr>
          <w:vertAlign w:val="superscript"/>
        </w:rPr>
        <w:t>ème</w:t>
      </w:r>
      <w:r w:rsidR="006D6991">
        <w:t xml:space="preserve"> anniversaire de l’AMF Nice le 6</w:t>
      </w:r>
      <w:r w:rsidR="00F74E93">
        <w:t>/07/2025</w:t>
      </w:r>
    </w:p>
    <w:p w14:paraId="2688FF29" w14:textId="3C724A65" w:rsidR="00CC0881" w:rsidRDefault="00CC0881" w:rsidP="00DD49EF">
      <w:pPr>
        <w:pStyle w:val="Paragraphedeliste"/>
        <w:numPr>
          <w:ilvl w:val="0"/>
          <w:numId w:val="1"/>
        </w:numPr>
      </w:pPr>
      <w:r>
        <w:t>Réunions mensuelles du bureau AMF Fatsats tous les 3 ème lundis du mois</w:t>
      </w:r>
      <w:r w:rsidR="00EA69C7">
        <w:t xml:space="preserve"> (partage de la parole de Dieu, échanges sur les actualités, partage d’informations et temps de prière)</w:t>
      </w:r>
    </w:p>
    <w:p w14:paraId="018D2234" w14:textId="77777777" w:rsidR="009D3371" w:rsidRDefault="009D3371" w:rsidP="009D3371"/>
    <w:p w14:paraId="1EEBB236" w14:textId="77777777" w:rsidR="009D3371" w:rsidRDefault="009D3371" w:rsidP="009D3371"/>
    <w:p w14:paraId="1EE2AF46" w14:textId="5578F244" w:rsidR="009D3371" w:rsidRPr="00FC4AFB" w:rsidRDefault="009D3371" w:rsidP="009D3371">
      <w:pPr>
        <w:rPr>
          <w:u w:val="single"/>
        </w:rPr>
      </w:pPr>
      <w:r w:rsidRPr="00FC4AFB">
        <w:rPr>
          <w:u w:val="single"/>
        </w:rPr>
        <w:t>Bilan CUR FATSATS 2025</w:t>
      </w:r>
    </w:p>
    <w:p w14:paraId="52F84607" w14:textId="77777777" w:rsidR="009D3371" w:rsidRDefault="009D3371" w:rsidP="009D3371"/>
    <w:p w14:paraId="35D570B9" w14:textId="0A1D0D57" w:rsidR="0054295A" w:rsidRDefault="0054295A" w:rsidP="009D3371">
      <w:r w:rsidRPr="00FC4AFB">
        <w:rPr>
          <w:b/>
          <w:bCs/>
        </w:rPr>
        <w:t>Thème </w:t>
      </w:r>
      <w:r>
        <w:t xml:space="preserve">: </w:t>
      </w:r>
      <w:r w:rsidR="005658E4">
        <w:t xml:space="preserve">« Réjouissez-vous sans cesse dans le Seigneur, </w:t>
      </w:r>
      <w:r w:rsidR="0025765D">
        <w:t>je le dis encore réjouissez-vous » Philippiens 4 : 4</w:t>
      </w:r>
    </w:p>
    <w:p w14:paraId="7AB8D314" w14:textId="4361BF26" w:rsidR="00B85B7E" w:rsidRDefault="00FC4AFB" w:rsidP="009D3371">
      <w:r w:rsidRPr="004B2F2F">
        <w:rPr>
          <w:b/>
          <w:bCs/>
        </w:rPr>
        <w:t>Date </w:t>
      </w:r>
      <w:r>
        <w:t>: Formation et c</w:t>
      </w:r>
      <w:r w:rsidR="00B85B7E">
        <w:t>oncert le 18/05/2025 à l’église saint jean Grenoble</w:t>
      </w:r>
    </w:p>
    <w:p w14:paraId="42911545" w14:textId="397C8E60" w:rsidR="00FC4AFB" w:rsidRDefault="00FC4AFB" w:rsidP="009D3371">
      <w:r>
        <w:t xml:space="preserve">            Culte </w:t>
      </w:r>
      <w:r w:rsidR="00CE61C7">
        <w:t>de clôture le 19/05/2025</w:t>
      </w:r>
    </w:p>
    <w:p w14:paraId="6C31905F" w14:textId="368D33B2" w:rsidR="000F19B0" w:rsidRDefault="000F19B0" w:rsidP="009D3371">
      <w:r>
        <w:t xml:space="preserve">14 chants entonnés lors du concert </w:t>
      </w:r>
    </w:p>
    <w:p w14:paraId="2D13A0CE" w14:textId="5A3C8FFC" w:rsidR="009D3371" w:rsidRDefault="009D3371" w:rsidP="009D3371">
      <w:r w:rsidRPr="004B2F2F">
        <w:rPr>
          <w:b/>
          <w:bCs/>
        </w:rPr>
        <w:t>Nombre de participants :</w:t>
      </w:r>
      <w:r>
        <w:t xml:space="preserve"> </w:t>
      </w:r>
      <w:r w:rsidR="00205ED3">
        <w:t>153</w:t>
      </w:r>
      <w:r w:rsidR="00783E31">
        <w:t xml:space="preserve"> dont </w:t>
      </w:r>
      <w:r w:rsidR="00E126A5">
        <w:t xml:space="preserve">119 </w:t>
      </w:r>
      <w:r w:rsidR="00783E31">
        <w:t xml:space="preserve">choristes représentants les 7 chorales de la région </w:t>
      </w:r>
    </w:p>
    <w:p w14:paraId="7D73D7B6" w14:textId="131EBB49" w:rsidR="008B6BAC" w:rsidRDefault="00783E31" w:rsidP="009D3371">
      <w:r w:rsidRPr="004B2F2F">
        <w:rPr>
          <w:b/>
          <w:bCs/>
        </w:rPr>
        <w:t>Nombre de pasteur présent</w:t>
      </w:r>
      <w:r w:rsidR="0025765D" w:rsidRPr="004B2F2F">
        <w:rPr>
          <w:b/>
          <w:bCs/>
        </w:rPr>
        <w:t>s</w:t>
      </w:r>
      <w:r w:rsidR="0054295A" w:rsidRPr="004B2F2F">
        <w:rPr>
          <w:b/>
          <w:bCs/>
        </w:rPr>
        <w:t> :</w:t>
      </w:r>
      <w:r w:rsidR="0054295A">
        <w:t xml:space="preserve"> </w:t>
      </w:r>
      <w:r w:rsidR="00B85B7E">
        <w:t>0</w:t>
      </w:r>
      <w:r w:rsidR="008774F5">
        <w:t>5</w:t>
      </w:r>
    </w:p>
    <w:p w14:paraId="719D6A57" w14:textId="511270E3" w:rsidR="00783E31" w:rsidRDefault="008B6BAC" w:rsidP="009D3371">
      <w:r w:rsidRPr="004B2F2F">
        <w:rPr>
          <w:b/>
          <w:bCs/>
        </w:rPr>
        <w:t>Organisation </w:t>
      </w:r>
      <w:r w:rsidR="004B2F2F">
        <w:rPr>
          <w:b/>
          <w:bCs/>
        </w:rPr>
        <w:t xml:space="preserve">générale </w:t>
      </w:r>
      <w:r w:rsidRPr="004B2F2F">
        <w:rPr>
          <w:b/>
          <w:bCs/>
        </w:rPr>
        <w:t>:</w:t>
      </w:r>
      <w:r>
        <w:t xml:space="preserve"> délégation </w:t>
      </w:r>
      <w:r w:rsidR="004324A2">
        <w:t xml:space="preserve">du bureau AMF Fatsats à la FPMA Grenoble et la AMF </w:t>
      </w:r>
      <w:r w:rsidR="004B2F2F">
        <w:t>A</w:t>
      </w:r>
      <w:r w:rsidR="004324A2">
        <w:t>nt</w:t>
      </w:r>
      <w:r w:rsidR="004B2F2F">
        <w:t>s</w:t>
      </w:r>
      <w:r w:rsidR="004324A2">
        <w:t>a</w:t>
      </w:r>
      <w:r w:rsidR="00DA25B5">
        <w:t xml:space="preserve">, à travers </w:t>
      </w:r>
      <w:r w:rsidR="00A275C1">
        <w:t>diverses commissions</w:t>
      </w:r>
      <w:r w:rsidR="00DA25B5">
        <w:t xml:space="preserve"> et en lien avec le cahier des charges</w:t>
      </w:r>
      <w:r w:rsidR="00D45444">
        <w:t xml:space="preserve"> défini en amont. Des points d’échanges ont été </w:t>
      </w:r>
      <w:r w:rsidR="00117EE3">
        <w:t xml:space="preserve">organisés pour partager les informations et interrogations ainsi que les groupes whatsapp </w:t>
      </w:r>
      <w:r w:rsidR="00C85CDD">
        <w:t xml:space="preserve">pour fluidifier la communication. Chaque membre du bureau Fatsats a été </w:t>
      </w:r>
      <w:r w:rsidR="00FC4AFB">
        <w:t>présent dans les différentes commissions</w:t>
      </w:r>
    </w:p>
    <w:p w14:paraId="47E90DB8" w14:textId="77777777" w:rsidR="00A275C1" w:rsidRDefault="00B15BDA" w:rsidP="009D3371">
      <w:r>
        <w:t>1 répétition commune le 01/05/2025 à Lyon et à Nice</w:t>
      </w:r>
    </w:p>
    <w:p w14:paraId="174E25F1" w14:textId="0B0806B5" w:rsidR="0005017B" w:rsidRDefault="00A275C1" w:rsidP="009D3371">
      <w:r w:rsidRPr="00A275C1">
        <w:rPr>
          <w:b/>
          <w:bCs/>
        </w:rPr>
        <w:t>Financier :</w:t>
      </w:r>
      <w:r>
        <w:t xml:space="preserve"> </w:t>
      </w:r>
      <w:r w:rsidR="00022236">
        <w:t>cf compte financier Fatsats</w:t>
      </w:r>
    </w:p>
    <w:p w14:paraId="7E6AA4AF" w14:textId="401C1532" w:rsidR="0025765D" w:rsidRDefault="0025765D" w:rsidP="009D3371"/>
    <w:p w14:paraId="02689427" w14:textId="0774E135" w:rsidR="00860763" w:rsidRDefault="000753F6" w:rsidP="009D3371">
      <w:r>
        <w:t xml:space="preserve">L’évènement a été apprécié de tous notamment pour </w:t>
      </w:r>
      <w:r w:rsidR="00931458">
        <w:t>la cohésion et la communion des 7 chorales d</w:t>
      </w:r>
      <w:r w:rsidR="00B15418">
        <w:t xml:space="preserve">ans la louange et la mission d’évangélisation par le chant. </w:t>
      </w:r>
      <w:r w:rsidR="002D74B1">
        <w:t xml:space="preserve">Bien que l’organisation ait été fastidieuse et le timing très serré, </w:t>
      </w:r>
      <w:r w:rsidR="00EB25F7">
        <w:t>la joie de se retrouver et de chanter ensemble pour le Seigneur se reflétait sur les visages de</w:t>
      </w:r>
      <w:r w:rsidR="00FA501D">
        <w:t xml:space="preserve"> chacun</w:t>
      </w:r>
      <w:r w:rsidR="00EB25F7">
        <w:t xml:space="preserve">. </w:t>
      </w:r>
    </w:p>
    <w:p w14:paraId="385FAD8C" w14:textId="77777777" w:rsidR="00860763" w:rsidRDefault="00860763" w:rsidP="009D3371"/>
    <w:p w14:paraId="3250B592" w14:textId="44B7030E" w:rsidR="000753F6" w:rsidRDefault="00860763" w:rsidP="009D3371">
      <w:r>
        <w:t>Gloire à Dieu</w:t>
      </w:r>
      <w:r w:rsidR="002B3D59">
        <w:t xml:space="preserve"> </w:t>
      </w:r>
    </w:p>
    <w:p w14:paraId="49F0641C" w14:textId="77777777" w:rsidR="00BF0B1F" w:rsidRDefault="00BF0B1F" w:rsidP="009D3371"/>
    <w:p w14:paraId="1C4B5CBF" w14:textId="0A7D3811" w:rsidR="00BF0B1F" w:rsidRDefault="00BF0B1F" w:rsidP="009D3371"/>
    <w:sectPr w:rsidR="00BF0B1F" w:rsidSect="008D021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35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2C39B" w14:textId="77777777" w:rsidR="00CA6F50" w:rsidRDefault="00CA6F50" w:rsidP="008D0211">
      <w:r>
        <w:separator/>
      </w:r>
    </w:p>
  </w:endnote>
  <w:endnote w:type="continuationSeparator" w:id="0">
    <w:p w14:paraId="5CAECCA3" w14:textId="77777777" w:rsidR="00CA6F50" w:rsidRDefault="00CA6F50" w:rsidP="008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C07A" w14:textId="4AD864A3" w:rsidR="0039057B" w:rsidRDefault="0039057B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A99A4DE" wp14:editId="0568B96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85165" cy="375920"/>
              <wp:effectExtent l="0" t="0" r="635" b="0"/>
              <wp:wrapNone/>
              <wp:docPr id="1225633560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16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E73D70" w14:textId="122CBC78" w:rsidR="0039057B" w:rsidRPr="0039057B" w:rsidRDefault="0039057B" w:rsidP="0039057B">
                          <w:pPr>
                            <w:rPr>
                              <w:rFonts w:ascii="Verdana" w:eastAsia="Verdana" w:hAnsi="Verdana" w:cs="Verdana"/>
                              <w:noProof/>
                              <w:color w:val="E30513"/>
                              <w:sz w:val="24"/>
                            </w:rPr>
                          </w:pPr>
                          <w:r w:rsidRPr="0039057B">
                            <w:rPr>
                              <w:rFonts w:ascii="Verdana" w:eastAsia="Verdana" w:hAnsi="Verdana" w:cs="Verdana"/>
                              <w:noProof/>
                              <w:color w:val="E30513"/>
                              <w:sz w:val="24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99A4D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alt="INTERNE" style="position:absolute;margin-left:0;margin-top:0;width:53.95pt;height:29.6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" filled="f" stroked="f">
              <v:textbox style="mso-fit-shape-to-text:t" inset="0,0,0,15pt">
                <w:txbxContent>
                  <w:p w14:paraId="10E73D70" w14:textId="122CBC78" w:rsidR="0039057B" w:rsidRPr="0039057B" w:rsidRDefault="0039057B" w:rsidP="0039057B">
                    <w:pPr>
                      <w:rPr>
                        <w:rFonts w:ascii="Verdana" w:eastAsia="Verdana" w:hAnsi="Verdana" w:cs="Verdana"/>
                        <w:noProof/>
                        <w:color w:val="E30513"/>
                        <w:sz w:val="24"/>
                      </w:rPr>
                    </w:pPr>
                    <w:r w:rsidRPr="0039057B">
                      <w:rPr>
                        <w:rFonts w:ascii="Verdana" w:eastAsia="Verdana" w:hAnsi="Verdana" w:cs="Verdana"/>
                        <w:noProof/>
                        <w:color w:val="E30513"/>
                        <w:sz w:val="24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4C3C" w14:textId="685D1183" w:rsidR="00465E75" w:rsidRDefault="00000000">
    <w:pPr>
      <w:pStyle w:val="Pieddepage"/>
      <w:jc w:val="center"/>
    </w:pPr>
    <w:sdt>
      <w:sdtPr>
        <w:id w:val="1013028840"/>
        <w:docPartObj>
          <w:docPartGallery w:val="Page Numbers (Bottom of Page)"/>
          <w:docPartUnique/>
        </w:docPartObj>
      </w:sdtPr>
      <w:sdtContent>
        <w:r w:rsidR="00465E75">
          <w:fldChar w:fldCharType="begin"/>
        </w:r>
        <w:r w:rsidR="00465E75">
          <w:instrText>PAGE   \* MERGEFORMAT</w:instrText>
        </w:r>
        <w:r w:rsidR="00465E75">
          <w:fldChar w:fldCharType="separate"/>
        </w:r>
        <w:r w:rsidR="00465E75">
          <w:t>2</w:t>
        </w:r>
        <w:r w:rsidR="00465E75">
          <w:fldChar w:fldCharType="end"/>
        </w:r>
      </w:sdtContent>
    </w:sdt>
  </w:p>
  <w:p w14:paraId="4E38E4DA" w14:textId="0A257CC5" w:rsidR="00240732" w:rsidRPr="00240732" w:rsidRDefault="00240732" w:rsidP="00240732">
    <w:pPr>
      <w:pStyle w:val="Pieddepage"/>
      <w:jc w:val="center"/>
      <w:rPr>
        <w:rFonts w:ascii="Arial Rounded MT Bold" w:hAnsi="Arial Rounded MT Bold"/>
        <w:color w:val="2F5496" w:themeColor="accent1" w:themeShade="B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921D" w14:textId="3CC617CF" w:rsidR="0039057B" w:rsidRDefault="0039057B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68C3A31" wp14:editId="17BEC94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85165" cy="375920"/>
              <wp:effectExtent l="0" t="0" r="635" b="0"/>
              <wp:wrapNone/>
              <wp:docPr id="904314910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16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18CE34" w14:textId="37AB65C0" w:rsidR="0039057B" w:rsidRPr="0039057B" w:rsidRDefault="0039057B" w:rsidP="0039057B">
                          <w:pPr>
                            <w:rPr>
                              <w:rFonts w:ascii="Verdana" w:eastAsia="Verdana" w:hAnsi="Verdana" w:cs="Verdana"/>
                              <w:noProof/>
                              <w:color w:val="E30513"/>
                              <w:sz w:val="24"/>
                            </w:rPr>
                          </w:pPr>
                          <w:r w:rsidRPr="0039057B">
                            <w:rPr>
                              <w:rFonts w:ascii="Verdana" w:eastAsia="Verdana" w:hAnsi="Verdana" w:cs="Verdana"/>
                              <w:noProof/>
                              <w:color w:val="E30513"/>
                              <w:sz w:val="24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8C3A31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53.95pt;height:29.6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" filled="f" stroked="f">
              <v:textbox style="mso-fit-shape-to-text:t" inset="0,0,0,15pt">
                <w:txbxContent>
                  <w:p w14:paraId="2918CE34" w14:textId="37AB65C0" w:rsidR="0039057B" w:rsidRPr="0039057B" w:rsidRDefault="0039057B" w:rsidP="0039057B">
                    <w:pPr>
                      <w:rPr>
                        <w:rFonts w:ascii="Verdana" w:eastAsia="Verdana" w:hAnsi="Verdana" w:cs="Verdana"/>
                        <w:noProof/>
                        <w:color w:val="E30513"/>
                        <w:sz w:val="24"/>
                      </w:rPr>
                    </w:pPr>
                    <w:r w:rsidRPr="0039057B">
                      <w:rPr>
                        <w:rFonts w:ascii="Verdana" w:eastAsia="Verdana" w:hAnsi="Verdana" w:cs="Verdana"/>
                        <w:noProof/>
                        <w:color w:val="E30513"/>
                        <w:sz w:val="24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25E8D" w14:textId="77777777" w:rsidR="00CA6F50" w:rsidRDefault="00CA6F50" w:rsidP="008D0211">
      <w:r>
        <w:separator/>
      </w:r>
    </w:p>
  </w:footnote>
  <w:footnote w:type="continuationSeparator" w:id="0">
    <w:p w14:paraId="33DAC469" w14:textId="77777777" w:rsidR="00CA6F50" w:rsidRDefault="00CA6F50" w:rsidP="008D0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D2565" w14:textId="77777777" w:rsidR="008D0211" w:rsidRDefault="008D0211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A489C8" wp14:editId="3B468FEE">
              <wp:simplePos x="0" y="0"/>
              <wp:positionH relativeFrom="column">
                <wp:posOffset>3903203</wp:posOffset>
              </wp:positionH>
              <wp:positionV relativeFrom="paragraph">
                <wp:posOffset>1361440</wp:posOffset>
              </wp:positionV>
              <wp:extent cx="1874982" cy="372862"/>
              <wp:effectExtent l="0" t="0" r="5080" b="0"/>
              <wp:wrapNone/>
              <wp:docPr id="373954704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74982" cy="372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F3F3E6" w14:textId="77777777" w:rsidR="00C31986" w:rsidRDefault="00C31986">
                          <w:pPr>
                            <w:rPr>
                              <w:rFonts w:ascii="Arial Rounded MT Bold" w:hAnsi="Arial Rounded MT Bold"/>
                              <w:color w:val="1F3864" w:themeColor="accent1" w:themeShade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Rounded MT Bold" w:hAnsi="Arial Rounded MT Bold"/>
                              <w:color w:val="1F3864" w:themeColor="accent1" w:themeShade="80"/>
                              <w:sz w:val="16"/>
                              <w:szCs w:val="16"/>
                            </w:rPr>
                            <w:t>ANTOKO MPIHIRA</w:t>
                          </w:r>
                          <w:r w:rsidRPr="008D0211">
                            <w:rPr>
                              <w:rFonts w:ascii="Arial Rounded MT Bold" w:hAnsi="Arial Rounded MT Bold"/>
                              <w:color w:val="1F3864" w:themeColor="accent1" w:themeShade="8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8E09DF1" w14:textId="77777777" w:rsidR="008D0211" w:rsidRPr="008D0211" w:rsidRDefault="008D0211">
                          <w:pPr>
                            <w:rPr>
                              <w:color w:val="1F3864" w:themeColor="accent1" w:themeShade="80"/>
                              <w:sz w:val="16"/>
                              <w:szCs w:val="16"/>
                            </w:rPr>
                          </w:pPr>
                          <w:r w:rsidRPr="008D0211">
                            <w:rPr>
                              <w:rFonts w:ascii="Arial Rounded MT Bold" w:hAnsi="Arial Rounded MT Bold"/>
                              <w:color w:val="1F3864" w:themeColor="accent1" w:themeShade="80"/>
                              <w:sz w:val="16"/>
                              <w:szCs w:val="16"/>
                            </w:rPr>
                            <w:t>FARITANY ATSIMO ATSINANANA</w:t>
                          </w:r>
                          <w:r w:rsidR="00C31986">
                            <w:rPr>
                              <w:rFonts w:ascii="Arial Rounded MT Bold" w:hAnsi="Arial Rounded MT Bold"/>
                              <w:color w:val="1F3864" w:themeColor="accent1" w:themeShade="80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A489C8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307.35pt;margin-top:107.2pt;width:147.65pt;height: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" fillcolor="white [3201]" stroked="f" strokeweight=".5pt">
              <v:textbox>
                <w:txbxContent>
                  <w:p w14:paraId="3BF3F3E6" w14:textId="77777777" w:rsidR="00C31986" w:rsidRDefault="00C31986">
                    <w:pPr>
                      <w:rPr>
                        <w:rFonts w:ascii="Arial Rounded MT Bold" w:hAnsi="Arial Rounded MT Bold"/>
                        <w:color w:val="1F3864" w:themeColor="accent1" w:themeShade="80"/>
                        <w:sz w:val="16"/>
                        <w:szCs w:val="16"/>
                      </w:rPr>
                    </w:pPr>
                    <w:r>
                      <w:rPr>
                        <w:rFonts w:ascii="Arial Rounded MT Bold" w:hAnsi="Arial Rounded MT Bold"/>
                        <w:color w:val="1F3864" w:themeColor="accent1" w:themeShade="80"/>
                        <w:sz w:val="16"/>
                        <w:szCs w:val="16"/>
                      </w:rPr>
                      <w:t>ANTOKO MPIHIRA</w:t>
                    </w:r>
                    <w:r w:rsidRPr="008D0211">
                      <w:rPr>
                        <w:rFonts w:ascii="Arial Rounded MT Bold" w:hAnsi="Arial Rounded MT Bold"/>
                        <w:color w:val="1F3864" w:themeColor="accent1" w:themeShade="80"/>
                        <w:sz w:val="16"/>
                        <w:szCs w:val="16"/>
                      </w:rPr>
                      <w:t xml:space="preserve"> </w:t>
                    </w:r>
                  </w:p>
                  <w:p w14:paraId="18E09DF1" w14:textId="77777777" w:rsidR="008D0211" w:rsidRPr="008D0211" w:rsidRDefault="008D0211">
                    <w:pPr>
                      <w:rPr>
                        <w:color w:val="1F3864" w:themeColor="accent1" w:themeShade="80"/>
                        <w:sz w:val="16"/>
                        <w:szCs w:val="16"/>
                      </w:rPr>
                    </w:pPr>
                    <w:r w:rsidRPr="008D0211">
                      <w:rPr>
                        <w:rFonts w:ascii="Arial Rounded MT Bold" w:hAnsi="Arial Rounded MT Bold"/>
                        <w:color w:val="1F3864" w:themeColor="accent1" w:themeShade="80"/>
                        <w:sz w:val="16"/>
                        <w:szCs w:val="16"/>
                      </w:rPr>
                      <w:t>FARITANY ATSIMO ATSINANANA</w:t>
                    </w:r>
                    <w:r w:rsidR="00C31986">
                      <w:rPr>
                        <w:rFonts w:ascii="Arial Rounded MT Bold" w:hAnsi="Arial Rounded MT Bold"/>
                        <w:color w:val="1F3864" w:themeColor="accent1" w:themeShade="80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1D0C61DF" wp14:editId="7F137BA1">
          <wp:simplePos x="0" y="0"/>
          <wp:positionH relativeFrom="column">
            <wp:posOffset>-50165</wp:posOffset>
          </wp:positionH>
          <wp:positionV relativeFrom="paragraph">
            <wp:posOffset>186690</wp:posOffset>
          </wp:positionV>
          <wp:extent cx="5760720" cy="1941195"/>
          <wp:effectExtent l="0" t="0" r="5080" b="1905"/>
          <wp:wrapNone/>
          <wp:docPr id="146696210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6962106" name="Image 14669621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941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56538"/>
    <w:multiLevelType w:val="hybridMultilevel"/>
    <w:tmpl w:val="6CE63CF8"/>
    <w:lvl w:ilvl="0" w:tplc="0B8EABDA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729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853"/>
    <w:rsid w:val="00022236"/>
    <w:rsid w:val="0005017B"/>
    <w:rsid w:val="00055FF8"/>
    <w:rsid w:val="000753F6"/>
    <w:rsid w:val="000C29CF"/>
    <w:rsid w:val="000E3A48"/>
    <w:rsid w:val="000E626E"/>
    <w:rsid w:val="000F19B0"/>
    <w:rsid w:val="001149F9"/>
    <w:rsid w:val="00117EE3"/>
    <w:rsid w:val="00176FFD"/>
    <w:rsid w:val="001875E7"/>
    <w:rsid w:val="001A2DE6"/>
    <w:rsid w:val="00200827"/>
    <w:rsid w:val="00205ED3"/>
    <w:rsid w:val="00240732"/>
    <w:rsid w:val="0025765D"/>
    <w:rsid w:val="00257EF9"/>
    <w:rsid w:val="0027655D"/>
    <w:rsid w:val="002A7B8B"/>
    <w:rsid w:val="002B3D59"/>
    <w:rsid w:val="002D74B1"/>
    <w:rsid w:val="002E0015"/>
    <w:rsid w:val="002E3146"/>
    <w:rsid w:val="003118AB"/>
    <w:rsid w:val="0032102D"/>
    <w:rsid w:val="00325FAE"/>
    <w:rsid w:val="00342A12"/>
    <w:rsid w:val="0039057B"/>
    <w:rsid w:val="003A5C6B"/>
    <w:rsid w:val="003F71A5"/>
    <w:rsid w:val="00431E06"/>
    <w:rsid w:val="004324A2"/>
    <w:rsid w:val="00446EA0"/>
    <w:rsid w:val="004561B3"/>
    <w:rsid w:val="00465E75"/>
    <w:rsid w:val="00497D9E"/>
    <w:rsid w:val="004A4BFC"/>
    <w:rsid w:val="004B2F2F"/>
    <w:rsid w:val="004B4D48"/>
    <w:rsid w:val="004C2E95"/>
    <w:rsid w:val="0050716D"/>
    <w:rsid w:val="0054295A"/>
    <w:rsid w:val="0056139E"/>
    <w:rsid w:val="00564F89"/>
    <w:rsid w:val="005658E4"/>
    <w:rsid w:val="00576F7B"/>
    <w:rsid w:val="005B4F9E"/>
    <w:rsid w:val="005C5C66"/>
    <w:rsid w:val="005E4656"/>
    <w:rsid w:val="005F44A1"/>
    <w:rsid w:val="00650E6A"/>
    <w:rsid w:val="00686363"/>
    <w:rsid w:val="006D6991"/>
    <w:rsid w:val="006E01CE"/>
    <w:rsid w:val="006E4AC5"/>
    <w:rsid w:val="006F09A0"/>
    <w:rsid w:val="00783E31"/>
    <w:rsid w:val="007A62F2"/>
    <w:rsid w:val="007B5C04"/>
    <w:rsid w:val="007D4968"/>
    <w:rsid w:val="007E5CF9"/>
    <w:rsid w:val="007E6853"/>
    <w:rsid w:val="007F62A1"/>
    <w:rsid w:val="00801FC7"/>
    <w:rsid w:val="00860763"/>
    <w:rsid w:val="008774F5"/>
    <w:rsid w:val="008829C0"/>
    <w:rsid w:val="00885693"/>
    <w:rsid w:val="008B131A"/>
    <w:rsid w:val="008B6BAC"/>
    <w:rsid w:val="008C69A3"/>
    <w:rsid w:val="008D0211"/>
    <w:rsid w:val="008F5B7D"/>
    <w:rsid w:val="00931458"/>
    <w:rsid w:val="009A15AF"/>
    <w:rsid w:val="009B76ED"/>
    <w:rsid w:val="009D3371"/>
    <w:rsid w:val="009D7207"/>
    <w:rsid w:val="00A275C1"/>
    <w:rsid w:val="00A52531"/>
    <w:rsid w:val="00A959EC"/>
    <w:rsid w:val="00B025CC"/>
    <w:rsid w:val="00B15418"/>
    <w:rsid w:val="00B15BDA"/>
    <w:rsid w:val="00B459B1"/>
    <w:rsid w:val="00B85B7E"/>
    <w:rsid w:val="00B85BC2"/>
    <w:rsid w:val="00B95794"/>
    <w:rsid w:val="00BA506D"/>
    <w:rsid w:val="00BB2202"/>
    <w:rsid w:val="00BB694C"/>
    <w:rsid w:val="00BE5CF0"/>
    <w:rsid w:val="00BF0B1F"/>
    <w:rsid w:val="00C203B2"/>
    <w:rsid w:val="00C27BC3"/>
    <w:rsid w:val="00C31986"/>
    <w:rsid w:val="00C85CDD"/>
    <w:rsid w:val="00CA6F50"/>
    <w:rsid w:val="00CC0881"/>
    <w:rsid w:val="00CC732E"/>
    <w:rsid w:val="00CE61C7"/>
    <w:rsid w:val="00CF132F"/>
    <w:rsid w:val="00CF5BF5"/>
    <w:rsid w:val="00D21E73"/>
    <w:rsid w:val="00D45444"/>
    <w:rsid w:val="00D71D0B"/>
    <w:rsid w:val="00D90E13"/>
    <w:rsid w:val="00DA167A"/>
    <w:rsid w:val="00DA25B5"/>
    <w:rsid w:val="00DC394D"/>
    <w:rsid w:val="00DC509A"/>
    <w:rsid w:val="00DD49EF"/>
    <w:rsid w:val="00E0251D"/>
    <w:rsid w:val="00E126A5"/>
    <w:rsid w:val="00E23DC1"/>
    <w:rsid w:val="00EA69C7"/>
    <w:rsid w:val="00EB25F7"/>
    <w:rsid w:val="00EF2457"/>
    <w:rsid w:val="00F32949"/>
    <w:rsid w:val="00F74E93"/>
    <w:rsid w:val="00FA501D"/>
    <w:rsid w:val="00FC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27D54"/>
  <w15:chartTrackingRefBased/>
  <w15:docId w15:val="{D5F9F929-5A62-414B-A49E-F21789DE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F89"/>
    <w:rPr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02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0211"/>
  </w:style>
  <w:style w:type="paragraph" w:styleId="Pieddepage">
    <w:name w:val="footer"/>
    <w:basedOn w:val="Normal"/>
    <w:link w:val="PieddepageCar"/>
    <w:uiPriority w:val="99"/>
    <w:unhideWhenUsed/>
    <w:rsid w:val="008D02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0211"/>
  </w:style>
  <w:style w:type="character" w:styleId="Marquedecommentaire">
    <w:name w:val="annotation reference"/>
    <w:basedOn w:val="Policepardfaut"/>
    <w:uiPriority w:val="99"/>
    <w:semiHidden/>
    <w:unhideWhenUsed/>
    <w:rsid w:val="007B5C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B5C0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B5C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5C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5C0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4AC5"/>
    <w:rPr>
      <w:sz w:val="20"/>
    </w:rPr>
  </w:style>
  <w:style w:type="character" w:customStyle="1" w:styleId="cf01">
    <w:name w:val="cf01"/>
    <w:basedOn w:val="Policepardfaut"/>
    <w:rsid w:val="00EF2457"/>
    <w:rPr>
      <w:rFonts w:ascii="Segoe UI" w:hAnsi="Segoe UI" w:cs="Segoe UI" w:hint="default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D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Miarivony RASOAMAHEFA</cp:lastModifiedBy>
  <cp:revision>47</cp:revision>
  <cp:lastPrinted>2024-10-28T14:06:00Z</cp:lastPrinted>
  <dcterms:created xsi:type="dcterms:W3CDTF">2025-09-10T19:38:00Z</dcterms:created>
  <dcterms:modified xsi:type="dcterms:W3CDTF">2025-09-10T20:44:00Z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35e6c01e,490daf18,1f7e86f3</vt:lpwstr>
  </property>
  <property fmtid="{D5CDD505-2E9C-101B-9397-08002B2CF9AE}" pid="3" name="ClassificationContentMarkingFooterFontProps">
    <vt:lpwstr>#e30513,12,Verdana</vt:lpwstr>
  </property>
  <property fmtid="{D5CDD505-2E9C-101B-9397-08002B2CF9AE}" pid="4" name="ClassificationContentMarkingFooterText">
    <vt:lpwstr>INTERNE</vt:lpwstr>
  </property>
  <property fmtid="{D5CDD505-2E9C-101B-9397-08002B2CF9AE}" pid="5" name="MSIP_Label_aad14081-fea0-4b0c-973a-21e724e047c5_Enabled">
    <vt:lpwstr>true</vt:lpwstr>
  </property>
  <property fmtid="{D5CDD505-2E9C-101B-9397-08002B2CF9AE}" pid="6" name="MSIP_Label_aad14081-fea0-4b0c-973a-21e724e047c5_SetDate">
    <vt:lpwstr>2025-09-10T19:38:10Z</vt:lpwstr>
  </property>
  <property fmtid="{D5CDD505-2E9C-101B-9397-08002B2CF9AE}" pid="7" name="MSIP_Label_aad14081-fea0-4b0c-973a-21e724e047c5_Method">
    <vt:lpwstr>Standard</vt:lpwstr>
  </property>
  <property fmtid="{D5CDD505-2E9C-101B-9397-08002B2CF9AE}" pid="8" name="MSIP_Label_aad14081-fea0-4b0c-973a-21e724e047c5_Name">
    <vt:lpwstr>Niveau 1</vt:lpwstr>
  </property>
  <property fmtid="{D5CDD505-2E9C-101B-9397-08002B2CF9AE}" pid="9" name="MSIP_Label_aad14081-fea0-4b0c-973a-21e724e047c5_SiteId">
    <vt:lpwstr>bc8d53e5-1b56-4524-8c1c-f46e5ffefd8f</vt:lpwstr>
  </property>
  <property fmtid="{D5CDD505-2E9C-101B-9397-08002B2CF9AE}" pid="10" name="MSIP_Label_aad14081-fea0-4b0c-973a-21e724e047c5_ActionId">
    <vt:lpwstr>8148153f-e020-40ea-a5de-e4d729ada0d6</vt:lpwstr>
  </property>
  <property fmtid="{D5CDD505-2E9C-101B-9397-08002B2CF9AE}" pid="11" name="MSIP_Label_aad14081-fea0-4b0c-973a-21e724e047c5_ContentBits">
    <vt:lpwstr>2</vt:lpwstr>
  </property>
</Properties>
</file>